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pPr w:leftFromText="180" w:rightFromText="180" w:vertAnchor="text" w:tblpY="1"/>
        <w:tblOverlap w:val="never"/>
        <w:tblW w:w="8222" w:type="dxa"/>
        <w:tblLook w:val="04A0" w:firstRow="1" w:lastRow="0" w:firstColumn="1" w:lastColumn="0" w:noHBand="0" w:noVBand="1"/>
      </w:tblPr>
      <w:tblGrid>
        <w:gridCol w:w="988"/>
        <w:gridCol w:w="4682"/>
        <w:gridCol w:w="2552"/>
      </w:tblGrid>
      <w:tr w:rsidR="00B1055B" w14:paraId="723A2AD4" w14:textId="77777777" w:rsidTr="00CE2C20">
        <w:trPr>
          <w:trHeight w:val="709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8DF83" w14:textId="77777777" w:rsidR="00B1055B" w:rsidRDefault="00365473" w:rsidP="00365473">
            <w:pPr>
              <w:jc w:val="center"/>
              <w:rPr>
                <w:rFonts w:ascii="华文中宋" w:eastAsia="华文中宋" w:hAnsi="华文中宋" w:cs="华文中宋"/>
                <w:bCs/>
                <w:sz w:val="36"/>
                <w:szCs w:val="36"/>
              </w:rPr>
            </w:pPr>
            <w:r w:rsidRPr="00365473"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  <w:t>综合素质测评模块加分细则</w:t>
            </w:r>
          </w:p>
          <w:p w14:paraId="5D0A610D" w14:textId="3DD66B2A" w:rsidR="00365473" w:rsidRDefault="00365473" w:rsidP="00365473">
            <w:pPr>
              <w:jc w:val="right"/>
              <w:rPr>
                <w:rFonts w:ascii="华文宋体" w:eastAsia="华文宋体" w:hAnsi="华文宋体" w:cs="华文宋体"/>
                <w:bCs/>
                <w:sz w:val="32"/>
                <w:szCs w:val="32"/>
              </w:rPr>
            </w:pPr>
            <w:r w:rsidRPr="00365473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仅用于</w:t>
            </w:r>
            <w:r w:rsidR="009B4CA5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电子工程学院</w:t>
            </w:r>
            <w:r w:rsidRPr="00365473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2</w:t>
            </w:r>
            <w:r w:rsidRPr="00365473">
              <w:rPr>
                <w:rFonts w:ascii="华文中宋" w:eastAsia="华文中宋" w:hAnsi="华文中宋" w:cs="华文中宋"/>
                <w:bCs/>
                <w:sz w:val="28"/>
                <w:szCs w:val="28"/>
              </w:rPr>
              <w:t>02</w:t>
            </w:r>
            <w:r w:rsidR="00AD55BC">
              <w:rPr>
                <w:rFonts w:ascii="华文中宋" w:eastAsia="华文中宋" w:hAnsi="华文中宋" w:cs="华文中宋"/>
                <w:bCs/>
                <w:sz w:val="28"/>
                <w:szCs w:val="28"/>
              </w:rPr>
              <w:t>1</w:t>
            </w:r>
            <w:r w:rsidRPr="00365473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级卓越班</w:t>
            </w:r>
            <w:r w:rsidR="00AD55BC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第一次</w:t>
            </w:r>
            <w:r w:rsidRPr="00365473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分流</w:t>
            </w:r>
          </w:p>
        </w:tc>
      </w:tr>
      <w:tr w:rsidR="00651877" w14:paraId="612C83C0" w14:textId="77777777" w:rsidTr="00BF17DA">
        <w:trPr>
          <w:trHeight w:val="553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8CCACA" w14:textId="55EBBA35" w:rsidR="00651877" w:rsidRDefault="00651877" w:rsidP="00CE2C20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bookmarkStart w:id="0" w:name="_Hlk132103659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6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C9DEB" w14:textId="6DC3844E" w:rsidR="00651877" w:rsidRDefault="00651877" w:rsidP="00CE2C20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加分细则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5327DA" w14:textId="4AF68119" w:rsidR="00651877" w:rsidRDefault="00651877" w:rsidP="00CE2C20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651877" w14:paraId="13C346BF" w14:textId="77777777" w:rsidTr="00B300B4">
        <w:trPr>
          <w:trHeight w:val="323"/>
        </w:trPr>
        <w:tc>
          <w:tcPr>
            <w:tcW w:w="988" w:type="dxa"/>
            <w:vMerge w:val="restart"/>
            <w:shd w:val="clear" w:color="auto" w:fill="9CC2E5" w:themeFill="accent5" w:themeFillTint="99"/>
            <w:vAlign w:val="center"/>
          </w:tcPr>
          <w:p w14:paraId="36F45688" w14:textId="2D62C6BC" w:rsidR="00651877" w:rsidRDefault="00B300B4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                                           </w:t>
            </w:r>
            <w:r w:rsidR="00651877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优秀学生奖励</w:t>
            </w:r>
          </w:p>
        </w:tc>
        <w:tc>
          <w:tcPr>
            <w:tcW w:w="4682" w:type="dxa"/>
          </w:tcPr>
          <w:p w14:paraId="0E1A86FC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国家级学生标兵：10分/年</w:t>
            </w:r>
          </w:p>
        </w:tc>
        <w:tc>
          <w:tcPr>
            <w:tcW w:w="2552" w:type="dxa"/>
            <w:vMerge w:val="restart"/>
            <w:vAlign w:val="center"/>
          </w:tcPr>
          <w:p w14:paraId="2AB92BC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优秀学生奖励：同年度附加分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累计，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取最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高分</w:t>
            </w:r>
          </w:p>
        </w:tc>
      </w:tr>
      <w:tr w:rsidR="00651877" w14:paraId="4588DB64" w14:textId="77777777" w:rsidTr="00B300B4">
        <w:trPr>
          <w:trHeight w:val="27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457DD6F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F6613BC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国家级优秀学生：5分/年</w:t>
            </w:r>
          </w:p>
        </w:tc>
        <w:tc>
          <w:tcPr>
            <w:tcW w:w="2552" w:type="dxa"/>
            <w:vMerge/>
          </w:tcPr>
          <w:p w14:paraId="5A0FDBFA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5ED4FDE5" w14:textId="77777777" w:rsidTr="00B300B4">
        <w:trPr>
          <w:trHeight w:val="23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2E5576DA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65ACBD4A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国家级优秀学生干部：5分/年</w:t>
            </w:r>
          </w:p>
        </w:tc>
        <w:tc>
          <w:tcPr>
            <w:tcW w:w="2552" w:type="dxa"/>
            <w:vMerge/>
          </w:tcPr>
          <w:p w14:paraId="2EE6BEE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17250838" w14:textId="77777777" w:rsidTr="00B300B4">
        <w:trPr>
          <w:trHeight w:val="195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2C1D28C9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5E8FA81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省级学生标兵：5分/年</w:t>
            </w:r>
          </w:p>
        </w:tc>
        <w:tc>
          <w:tcPr>
            <w:tcW w:w="2552" w:type="dxa"/>
            <w:vMerge/>
          </w:tcPr>
          <w:p w14:paraId="482FAA2F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26BBFCA2" w14:textId="77777777" w:rsidTr="00B300B4">
        <w:trPr>
          <w:trHeight w:val="27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02B9148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C02D9A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省部级优秀学生：4分/年</w:t>
            </w:r>
          </w:p>
        </w:tc>
        <w:tc>
          <w:tcPr>
            <w:tcW w:w="2552" w:type="dxa"/>
            <w:vMerge/>
          </w:tcPr>
          <w:p w14:paraId="04655149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3527B5AE" w14:textId="77777777" w:rsidTr="00B300B4">
        <w:trPr>
          <w:trHeight w:val="23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14D7ACB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5F30E30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省部级优秀学生干部：4分/年</w:t>
            </w:r>
          </w:p>
        </w:tc>
        <w:tc>
          <w:tcPr>
            <w:tcW w:w="2552" w:type="dxa"/>
            <w:vMerge/>
          </w:tcPr>
          <w:p w14:paraId="7183823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5E6AE947" w14:textId="77777777" w:rsidTr="00B300B4">
        <w:trPr>
          <w:trHeight w:val="35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4F71B6A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3F5ED12C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校级学生标兵：2分/年</w:t>
            </w:r>
          </w:p>
        </w:tc>
        <w:tc>
          <w:tcPr>
            <w:tcW w:w="2552" w:type="dxa"/>
            <w:vMerge/>
          </w:tcPr>
          <w:p w14:paraId="338B61BF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3C46103F" w14:textId="77777777" w:rsidTr="00B300B4">
        <w:trPr>
          <w:trHeight w:val="285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468425A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194300E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校级优秀学生：1分/年</w:t>
            </w:r>
          </w:p>
        </w:tc>
        <w:tc>
          <w:tcPr>
            <w:tcW w:w="2552" w:type="dxa"/>
            <w:vMerge/>
          </w:tcPr>
          <w:p w14:paraId="3A8569B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F5D5D05" w14:textId="77777777" w:rsidTr="00B300B4">
        <w:trPr>
          <w:trHeight w:val="23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66EA079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33EB2D8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校级优秀学生干部：1分/年</w:t>
            </w:r>
          </w:p>
        </w:tc>
        <w:tc>
          <w:tcPr>
            <w:tcW w:w="2552" w:type="dxa"/>
            <w:vMerge/>
          </w:tcPr>
          <w:p w14:paraId="603E6F7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721D17BF" w14:textId="77777777" w:rsidTr="00B300B4">
        <w:trPr>
          <w:trHeight w:val="28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6BC6854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09A705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校级优秀党员：1分/年</w:t>
            </w:r>
          </w:p>
        </w:tc>
        <w:tc>
          <w:tcPr>
            <w:tcW w:w="2552" w:type="dxa"/>
            <w:vMerge/>
          </w:tcPr>
          <w:p w14:paraId="3FD3D86D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39CBC99" w14:textId="77777777" w:rsidTr="00B300B4">
        <w:trPr>
          <w:trHeight w:val="24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6124FEEF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6BB1AE3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校级优秀团员：0.5分/年</w:t>
            </w:r>
          </w:p>
        </w:tc>
        <w:tc>
          <w:tcPr>
            <w:tcW w:w="2552" w:type="dxa"/>
            <w:vMerge/>
          </w:tcPr>
          <w:p w14:paraId="1A74C09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1B583DD" w14:textId="77777777" w:rsidTr="00B300B4">
        <w:trPr>
          <w:trHeight w:val="277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0EFC164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1F9DE47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校级优秀团干：0.8分/年</w:t>
            </w:r>
          </w:p>
        </w:tc>
        <w:tc>
          <w:tcPr>
            <w:tcW w:w="2552" w:type="dxa"/>
            <w:vMerge/>
          </w:tcPr>
          <w:p w14:paraId="075375C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4F4D672B" w14:textId="77777777" w:rsidTr="00CE2C20">
        <w:tc>
          <w:tcPr>
            <w:tcW w:w="988" w:type="dxa"/>
            <w:vMerge w:val="restart"/>
            <w:shd w:val="clear" w:color="auto" w:fill="FFE599" w:themeFill="accent4" w:themeFillTint="66"/>
            <w:vAlign w:val="center"/>
          </w:tcPr>
          <w:p w14:paraId="0B909BB7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E599" w:themeFill="accent4" w:themeFillTint="66"/>
              </w:rPr>
              <w:t>学科竞赛加分规则</w:t>
            </w:r>
          </w:p>
        </w:tc>
        <w:tc>
          <w:tcPr>
            <w:tcW w:w="4682" w:type="dxa"/>
            <w:shd w:val="clear" w:color="auto" w:fill="auto"/>
          </w:tcPr>
          <w:p w14:paraId="087C5DD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学科竞赛国家级一等奖（含国际一等奖）：10分/项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627DDEA" w14:textId="2C84BB2A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团队合作类竞赛</w:t>
            </w:r>
            <w:r w:rsidR="001971EF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（电赛、数模除外）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，按照证书上排名乘以相应系数进行加分，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作*1，二作*0.8，三作*0.6，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四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作*0.4，五作*0.2，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其余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*0.1（例，省级互联网+金奖，一作5*1分，二作5*0.8分，以此类推</w:t>
            </w:r>
            <w:r w:rsidR="003E4C77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，校级互联网+只加前五作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）。对于学校认定为突出特长的奖项，认定人数为N，前N人加分系数为1，从第N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+1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人按照系数递减进行加分。（例：互联网+全国银奖1、2、3作由学校认定为突出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特长奖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分别加8*1分，4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加8*0.8分，以此类推）。</w:t>
            </w:r>
          </w:p>
        </w:tc>
      </w:tr>
      <w:bookmarkEnd w:id="0"/>
      <w:tr w:rsidR="00F861A4" w14:paraId="1F703DC9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677BC7F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71274B59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学科竞赛国家级二等奖（含国际二等奖）：8分/项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0B829B62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6FA2E373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2FFF08FC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9F8C195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学科竞赛国家级三等奖：6分/项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272728CD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5A3B60DF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56FC95FB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1749408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学科竞赛国家级优秀奖：4分/项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305FD6E4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3BB528EC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330037F5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2AA2790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学科竞赛省部级特等奖：6分/项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64BCA1C4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15CE1F65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2FEFB8A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E42FED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学科竞赛省部级一等奖：5分/项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5B3674C3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3E7530D4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1F971C8B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6A56A9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学科竞赛省部级二等奖：4分/项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22F61A6A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59D92604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30DF16B9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AF1835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学科竞赛省部级三等奖：3分/项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4E47A20D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7D1B831A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7A945020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FEC2236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学科竞赛省部级优秀奖：2分/项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50E95CFD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672AF19E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23818963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4DC0734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学科竞赛校级特等奖：1.5分/项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180D3128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770CD6F4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7584361A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E9BA442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学科竞赛校级一等奖：1分/项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23F955F0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22A89B14" w14:textId="77777777" w:rsidTr="00B300B4">
        <w:trPr>
          <w:trHeight w:val="325"/>
        </w:trPr>
        <w:tc>
          <w:tcPr>
            <w:tcW w:w="988" w:type="dxa"/>
            <w:vMerge/>
            <w:shd w:val="clear" w:color="auto" w:fill="FFE599" w:themeFill="accent4" w:themeFillTint="66"/>
          </w:tcPr>
          <w:p w14:paraId="429F57D6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EF6883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学科竞赛校级二等奖：0.6分/项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42D39957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3C4687DA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39521AF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53348A5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学科竞赛校级三等奖：0.3分/项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0B76B02C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12707A8C" w14:textId="77777777" w:rsidTr="00CE2C20">
        <w:trPr>
          <w:trHeight w:val="518"/>
        </w:trPr>
        <w:tc>
          <w:tcPr>
            <w:tcW w:w="988" w:type="dxa"/>
            <w:vMerge/>
            <w:shd w:val="clear" w:color="auto" w:fill="FFE599" w:themeFill="accent4" w:themeFillTint="66"/>
          </w:tcPr>
          <w:p w14:paraId="78D69713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14:paraId="5126769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国际大学生数学建模竞赛，O、F奖10分/项，M奖8分/项，H奖6分/项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342AAA" w14:textId="13A8E359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20042BA" w14:textId="77777777" w:rsidTr="00CE2C20">
        <w:tc>
          <w:tcPr>
            <w:tcW w:w="988" w:type="dxa"/>
            <w:vMerge w:val="restart"/>
            <w:shd w:val="clear" w:color="auto" w:fill="C5E0B3" w:themeFill="accent6" w:themeFillTint="66"/>
            <w:vAlign w:val="center"/>
          </w:tcPr>
          <w:p w14:paraId="0019F7A6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创新与能力奖励</w:t>
            </w:r>
          </w:p>
        </w:tc>
        <w:tc>
          <w:tcPr>
            <w:tcW w:w="4682" w:type="dxa"/>
          </w:tcPr>
          <w:p w14:paraId="729DA07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大学生创新创业训练计划国家级第一名项目组：10/10/10其余作者8分</w:t>
            </w:r>
          </w:p>
        </w:tc>
        <w:tc>
          <w:tcPr>
            <w:tcW w:w="2552" w:type="dxa"/>
            <w:vMerge w:val="restart"/>
            <w:vAlign w:val="center"/>
          </w:tcPr>
          <w:p w14:paraId="2420CD9E" w14:textId="63AB6D76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专利及论文发表（录用）</w:t>
            </w:r>
            <w:r w:rsidR="00164AA6" w:rsidRPr="00164AA6">
              <w:rPr>
                <w:rFonts w:ascii="仿宋" w:eastAsia="仿宋" w:hAnsi="仿宋" w:cs="仿宋" w:hint="eastAsia"/>
                <w:bCs/>
                <w:sz w:val="24"/>
                <w:szCs w:val="24"/>
              </w:rPr>
              <w:t>截止时间为提交加分材料当天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</w:p>
          <w:p w14:paraId="197CF3A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学生与直系亲属或学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历、职称、职务明显高于本人者（除指导教师1人之外）合作的科研成果、竞赛奖项等仅作为参考，不纳入学生本人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推免综合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素质能力评定的指标体系，同等条件下可优先考虑</w:t>
            </w:r>
          </w:p>
        </w:tc>
      </w:tr>
      <w:tr w:rsidR="00651877" w14:paraId="7DA7E1D2" w14:textId="77777777" w:rsidTr="00CE2C20">
        <w:tc>
          <w:tcPr>
            <w:tcW w:w="988" w:type="dxa"/>
            <w:vMerge/>
            <w:shd w:val="clear" w:color="auto" w:fill="C5E0B3" w:themeFill="accent6" w:themeFillTint="66"/>
          </w:tcPr>
          <w:p w14:paraId="3F0CB58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57A8A5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大学生创新创业训练计划国家级第二名项目组：10/10/8其余作者6分</w:t>
            </w:r>
          </w:p>
        </w:tc>
        <w:tc>
          <w:tcPr>
            <w:tcW w:w="2552" w:type="dxa"/>
            <w:vMerge/>
          </w:tcPr>
          <w:p w14:paraId="691994C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7B236265" w14:textId="77777777" w:rsidTr="00CE2C20">
        <w:tc>
          <w:tcPr>
            <w:tcW w:w="988" w:type="dxa"/>
            <w:vMerge/>
            <w:shd w:val="clear" w:color="auto" w:fill="C5E0B3" w:themeFill="accent6" w:themeFillTint="66"/>
          </w:tcPr>
          <w:p w14:paraId="2C8F35D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61B481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大学生创新创业训练计划国家级第三至五名项目组：10/8/6其余作者4分</w:t>
            </w:r>
          </w:p>
        </w:tc>
        <w:tc>
          <w:tcPr>
            <w:tcW w:w="2552" w:type="dxa"/>
            <w:vMerge/>
          </w:tcPr>
          <w:p w14:paraId="7FA8E168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5B623C7F" w14:textId="77777777" w:rsidTr="00CE2C20">
        <w:tc>
          <w:tcPr>
            <w:tcW w:w="988" w:type="dxa"/>
            <w:vMerge/>
            <w:shd w:val="clear" w:color="auto" w:fill="C5E0B3" w:themeFill="accent6" w:themeFillTint="66"/>
          </w:tcPr>
          <w:p w14:paraId="1782B33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F253DB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大学生创新创业训练计划国家级第六至九名项目组：6/5/4其余作者3分</w:t>
            </w:r>
          </w:p>
        </w:tc>
        <w:tc>
          <w:tcPr>
            <w:tcW w:w="2552" w:type="dxa"/>
            <w:vMerge/>
          </w:tcPr>
          <w:p w14:paraId="22BCC27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00FB92D1" w14:textId="77777777" w:rsidTr="00CE2C20">
        <w:tc>
          <w:tcPr>
            <w:tcW w:w="988" w:type="dxa"/>
            <w:vMerge/>
          </w:tcPr>
          <w:p w14:paraId="62B7B46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7C5FE2E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大学生创新创业训练计划国家级完成组：5/4/3其余作者2分</w:t>
            </w:r>
          </w:p>
        </w:tc>
        <w:tc>
          <w:tcPr>
            <w:tcW w:w="2552" w:type="dxa"/>
            <w:vMerge/>
          </w:tcPr>
          <w:p w14:paraId="05914789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91CA768" w14:textId="77777777" w:rsidTr="00CE2C20">
        <w:tc>
          <w:tcPr>
            <w:tcW w:w="988" w:type="dxa"/>
            <w:vMerge/>
          </w:tcPr>
          <w:p w14:paraId="4E3C1A3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BEBEA2D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大学生创新创业训练计划省级完成组优秀：4/3/2其余作者1分</w:t>
            </w:r>
          </w:p>
        </w:tc>
        <w:tc>
          <w:tcPr>
            <w:tcW w:w="2552" w:type="dxa"/>
            <w:vMerge/>
          </w:tcPr>
          <w:p w14:paraId="148380F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18F1421B" w14:textId="77777777" w:rsidTr="00CE2C20">
        <w:tc>
          <w:tcPr>
            <w:tcW w:w="988" w:type="dxa"/>
            <w:vMerge/>
          </w:tcPr>
          <w:p w14:paraId="0B4F2A3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9322F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大学生创新创业训练计划省级完成组：3/2分</w:t>
            </w:r>
          </w:p>
        </w:tc>
        <w:tc>
          <w:tcPr>
            <w:tcW w:w="2552" w:type="dxa"/>
            <w:vMerge/>
          </w:tcPr>
          <w:p w14:paraId="1DB0E02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0272082A" w14:textId="77777777" w:rsidTr="00CE2C20">
        <w:tc>
          <w:tcPr>
            <w:tcW w:w="988" w:type="dxa"/>
            <w:vMerge/>
          </w:tcPr>
          <w:p w14:paraId="7A81C4D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328A214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在读期间以第一作者身份在SCI检索国际刊物上发表（含录用）论文加 5 分/篇</w:t>
            </w:r>
          </w:p>
        </w:tc>
        <w:tc>
          <w:tcPr>
            <w:tcW w:w="2552" w:type="dxa"/>
            <w:vMerge/>
          </w:tcPr>
          <w:p w14:paraId="782A811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7E67E4F0" w14:textId="77777777" w:rsidTr="00CE2C20">
        <w:tc>
          <w:tcPr>
            <w:tcW w:w="988" w:type="dxa"/>
            <w:vMerge/>
          </w:tcPr>
          <w:p w14:paraId="6BAFED8D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966980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在读期间以第一作者身份在EI检索刊物上发表（含录用）论文加 2 分/篇</w:t>
            </w:r>
          </w:p>
        </w:tc>
        <w:tc>
          <w:tcPr>
            <w:tcW w:w="2552" w:type="dxa"/>
            <w:vMerge/>
          </w:tcPr>
          <w:p w14:paraId="3FE2DD3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10EA2F4D" w14:textId="77777777" w:rsidTr="00CE2C20">
        <w:tc>
          <w:tcPr>
            <w:tcW w:w="988" w:type="dxa"/>
            <w:vMerge/>
          </w:tcPr>
          <w:p w14:paraId="72C6D32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7BAB336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在读期间获国家发明专利授权（排名前两者）：依次加 3分/件、2分/件</w:t>
            </w:r>
          </w:p>
        </w:tc>
        <w:tc>
          <w:tcPr>
            <w:tcW w:w="2552" w:type="dxa"/>
            <w:vMerge/>
          </w:tcPr>
          <w:p w14:paraId="71DFCFC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032E2B2D" w14:textId="77777777" w:rsidTr="00CE2C20">
        <w:tc>
          <w:tcPr>
            <w:tcW w:w="988" w:type="dxa"/>
            <w:vMerge/>
          </w:tcPr>
          <w:p w14:paraId="0325457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5AB8AF0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在读期间申请国家发明专利（排名前两者）：加0.5分/件</w:t>
            </w:r>
          </w:p>
        </w:tc>
        <w:tc>
          <w:tcPr>
            <w:tcW w:w="2552" w:type="dxa"/>
            <w:vMerge/>
          </w:tcPr>
          <w:p w14:paraId="7A200EA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472300C8" w14:textId="77777777" w:rsidTr="00CE2C20">
        <w:trPr>
          <w:trHeight w:val="2231"/>
        </w:trPr>
        <w:tc>
          <w:tcPr>
            <w:tcW w:w="988" w:type="dxa"/>
            <w:shd w:val="clear" w:color="auto" w:fill="ACB9CA" w:themeFill="text2" w:themeFillTint="66"/>
            <w:vAlign w:val="center"/>
          </w:tcPr>
          <w:p w14:paraId="1D3AFE2B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参军入伍</w:t>
            </w:r>
          </w:p>
        </w:tc>
        <w:tc>
          <w:tcPr>
            <w:tcW w:w="7234" w:type="dxa"/>
            <w:gridSpan w:val="2"/>
            <w:vAlign w:val="center"/>
          </w:tcPr>
          <w:p w14:paraId="4E90A1C5" w14:textId="653D4336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参军入伍学生直接加2分,不参与归一化</w:t>
            </w:r>
          </w:p>
        </w:tc>
      </w:tr>
      <w:tr w:rsidR="00651877" w14:paraId="1EA328B6" w14:textId="77777777" w:rsidTr="00CE2C20">
        <w:tc>
          <w:tcPr>
            <w:tcW w:w="988" w:type="dxa"/>
            <w:shd w:val="clear" w:color="auto" w:fill="FFD966" w:themeFill="accent4" w:themeFillTint="99"/>
            <w:vAlign w:val="center"/>
          </w:tcPr>
          <w:p w14:paraId="24E1CCE1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其它</w:t>
            </w:r>
          </w:p>
        </w:tc>
        <w:tc>
          <w:tcPr>
            <w:tcW w:w="7234" w:type="dxa"/>
            <w:gridSpan w:val="2"/>
            <w:vAlign w:val="center"/>
          </w:tcPr>
          <w:p w14:paraId="3CAA8FCA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其它方面素质能力贡献特别突出的，代表学校获奖的，可由学生本人提出书面申请，由学院组织专家认定计分。</w:t>
            </w:r>
          </w:p>
        </w:tc>
      </w:tr>
    </w:tbl>
    <w:p w14:paraId="41CE7B10" w14:textId="77777777" w:rsidR="00B1055B" w:rsidRDefault="007B4263" w:rsidP="00B300B4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备注：</w:t>
      </w:r>
    </w:p>
    <w:p w14:paraId="2953F9BE" w14:textId="77777777" w:rsidR="00B1055B" w:rsidRDefault="007B4263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以上奖项已在学校认定为“突出特长”的不在学院重复加分；</w:t>
      </w:r>
    </w:p>
    <w:p w14:paraId="15A0BB34" w14:textId="77777777" w:rsidR="00B1055B" w:rsidRDefault="007B4263">
      <w:pPr>
        <w:pStyle w:val="ae"/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对于学科竞赛奖励，同一项目多次获奖的，附加分仅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取最高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分。例如：数学建模竞赛同一周期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内校赛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-国赛-美赛取最高，不重复计算；电子设计竞赛；同年的高等数学竞赛和数学竞赛取其高分；相似项目参加不同竞赛，差异性和创新性内容应在30%以上。</w:t>
      </w:r>
    </w:p>
    <w:p w14:paraId="523A70D0" w14:textId="5C535797" w:rsidR="00B1055B" w:rsidRDefault="007B4263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学科竞赛包括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星火杯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竞赛、西安电子科技大学学科竞赛一览表中包含的竞赛，其中序号9（其它）中所有竞赛在加分计算中统一降档处理（国家级奖项按省部级加分，省部级按校级加分）。</w:t>
      </w:r>
    </w:p>
    <w:p w14:paraId="2706BAE0" w14:textId="2558796A" w:rsidR="00B1055B" w:rsidRDefault="007B4263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4.附加分项目及</w:t>
      </w:r>
      <w:r w:rsidR="00973D7B">
        <w:rPr>
          <w:rFonts w:ascii="仿宋" w:eastAsia="仿宋" w:hAnsi="仿宋" w:cs="仿宋" w:hint="eastAsia"/>
          <w:bCs/>
          <w:sz w:val="24"/>
          <w:szCs w:val="24"/>
        </w:rPr>
        <w:t>支撑</w:t>
      </w:r>
      <w:r>
        <w:rPr>
          <w:rFonts w:ascii="仿宋" w:eastAsia="仿宋" w:hAnsi="仿宋" w:cs="仿宋" w:hint="eastAsia"/>
          <w:bCs/>
          <w:sz w:val="24"/>
          <w:szCs w:val="24"/>
        </w:rPr>
        <w:t>材料由申请者在提交申请时提供，不提供者视为放弃。附加分最高为15分；如果最高附加分超过15分，则以15分计，其余分数等比例折</w:t>
      </w:r>
      <w:r>
        <w:rPr>
          <w:rFonts w:ascii="仿宋" w:eastAsia="仿宋" w:hAnsi="仿宋" w:cs="仿宋" w:hint="eastAsia"/>
          <w:bCs/>
          <w:sz w:val="24"/>
          <w:szCs w:val="24"/>
        </w:rPr>
        <w:lastRenderedPageBreak/>
        <w:t>算。</w:t>
      </w:r>
    </w:p>
    <w:p w14:paraId="483BD8A6" w14:textId="77777777" w:rsidR="00B1055B" w:rsidRDefault="00B1055B">
      <w:pPr>
        <w:rPr>
          <w:rFonts w:ascii="仿宋" w:eastAsia="仿宋" w:hAnsi="仿宋" w:cs="仿宋"/>
          <w:sz w:val="24"/>
          <w:szCs w:val="24"/>
        </w:rPr>
      </w:pPr>
    </w:p>
    <w:sectPr w:rsidR="00B1055B" w:rsidSect="00CE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0462F" w14:textId="77777777" w:rsidR="00C11B50" w:rsidRDefault="00C11B50" w:rsidP="0079121F">
      <w:r>
        <w:separator/>
      </w:r>
    </w:p>
  </w:endnote>
  <w:endnote w:type="continuationSeparator" w:id="0">
    <w:p w14:paraId="5B4BA993" w14:textId="77777777" w:rsidR="00C11B50" w:rsidRDefault="00C11B50" w:rsidP="007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5F3B9" w14:textId="77777777" w:rsidR="00C11B50" w:rsidRDefault="00C11B50" w:rsidP="0079121F">
      <w:r>
        <w:separator/>
      </w:r>
    </w:p>
  </w:footnote>
  <w:footnote w:type="continuationSeparator" w:id="0">
    <w:p w14:paraId="4F9DC68D" w14:textId="77777777" w:rsidR="00C11B50" w:rsidRDefault="00C11B50" w:rsidP="0079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12385"/>
    <w:multiLevelType w:val="singleLevel"/>
    <w:tmpl w:val="5FC123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1"/>
    <w:rsid w:val="00153B3D"/>
    <w:rsid w:val="00164AA6"/>
    <w:rsid w:val="0017313C"/>
    <w:rsid w:val="001971EF"/>
    <w:rsid w:val="00274E1C"/>
    <w:rsid w:val="002B6ED9"/>
    <w:rsid w:val="003226E1"/>
    <w:rsid w:val="003361AB"/>
    <w:rsid w:val="00365473"/>
    <w:rsid w:val="003D39B6"/>
    <w:rsid w:val="003E4C77"/>
    <w:rsid w:val="00444511"/>
    <w:rsid w:val="00513BF8"/>
    <w:rsid w:val="00567147"/>
    <w:rsid w:val="005C1E95"/>
    <w:rsid w:val="005F04C0"/>
    <w:rsid w:val="00627846"/>
    <w:rsid w:val="00646E66"/>
    <w:rsid w:val="00651877"/>
    <w:rsid w:val="006C0FA9"/>
    <w:rsid w:val="00723897"/>
    <w:rsid w:val="0075124E"/>
    <w:rsid w:val="0079121F"/>
    <w:rsid w:val="007B4263"/>
    <w:rsid w:val="007B5B75"/>
    <w:rsid w:val="007C2D62"/>
    <w:rsid w:val="00865E3A"/>
    <w:rsid w:val="00973D7B"/>
    <w:rsid w:val="009B4CA5"/>
    <w:rsid w:val="00A33074"/>
    <w:rsid w:val="00A531F9"/>
    <w:rsid w:val="00AD55BC"/>
    <w:rsid w:val="00B04B47"/>
    <w:rsid w:val="00B1055B"/>
    <w:rsid w:val="00B300B4"/>
    <w:rsid w:val="00B43E17"/>
    <w:rsid w:val="00B90773"/>
    <w:rsid w:val="00BF17DA"/>
    <w:rsid w:val="00C11B50"/>
    <w:rsid w:val="00CA25D7"/>
    <w:rsid w:val="00CC2DDD"/>
    <w:rsid w:val="00CC2E09"/>
    <w:rsid w:val="00CD3805"/>
    <w:rsid w:val="00CE2C20"/>
    <w:rsid w:val="00CF78A9"/>
    <w:rsid w:val="00D013A9"/>
    <w:rsid w:val="00DA3A7F"/>
    <w:rsid w:val="00DC4A9A"/>
    <w:rsid w:val="00E04D22"/>
    <w:rsid w:val="00E61A21"/>
    <w:rsid w:val="00E664C3"/>
    <w:rsid w:val="00EE18CA"/>
    <w:rsid w:val="00F861A4"/>
    <w:rsid w:val="00F936AF"/>
    <w:rsid w:val="17FD6ACD"/>
    <w:rsid w:val="24D42836"/>
    <w:rsid w:val="279B19EC"/>
    <w:rsid w:val="27D67ACC"/>
    <w:rsid w:val="28D14723"/>
    <w:rsid w:val="674A1F08"/>
    <w:rsid w:val="6C3379D8"/>
    <w:rsid w:val="779C230C"/>
    <w:rsid w:val="793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F0E7A"/>
  <w15:docId w15:val="{D58ABA45-954F-44C6-B34E-083BBB1A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E4C7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E4C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cp:lastPrinted>2023-04-10T01:22:00Z</cp:lastPrinted>
  <dcterms:created xsi:type="dcterms:W3CDTF">2021-12-14T06:44:00Z</dcterms:created>
  <dcterms:modified xsi:type="dcterms:W3CDTF">2023-06-16T02:28:00Z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0983CB60005E4D8E84659A065B8A9B53</vt:lpwstr>
  </property>
</Properties>
</file>